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E7D" w:rsidRDefault="00297E7D" w:rsidP="00297E7D">
      <w:pPr>
        <w:pStyle w:val="a7"/>
        <w:jc w:val="center"/>
      </w:pPr>
      <w:bookmarkStart w:id="0" w:name="_GoBack"/>
      <w:bookmarkEnd w:id="0"/>
      <w:r>
        <w:t>СВОДНЫЕ ДАННЫЕ</w:t>
      </w:r>
    </w:p>
    <w:p w:rsidR="00297E7D" w:rsidRDefault="00297E7D" w:rsidP="00297E7D">
      <w:pPr>
        <w:pStyle w:val="a7"/>
        <w:jc w:val="center"/>
      </w:pPr>
      <w:r>
        <w:t>о результатах проведения специальной оценки условий труда в части установления классов (подклассов) условий руда на рабочих местах, расположенных на объектах АО «ГТ Энерго»</w:t>
      </w:r>
    </w:p>
    <w:p w:rsidR="00297E7D" w:rsidRDefault="00297E7D" w:rsidP="00297E7D">
      <w:pPr>
        <w:pStyle w:val="a7"/>
        <w:jc w:val="center"/>
      </w:pPr>
    </w:p>
    <w:tbl>
      <w:tblPr>
        <w:tblW w:w="521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47"/>
        <w:gridCol w:w="341"/>
        <w:gridCol w:w="575"/>
        <w:gridCol w:w="561"/>
        <w:gridCol w:w="376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594"/>
        <w:gridCol w:w="501"/>
        <w:gridCol w:w="678"/>
      </w:tblGrid>
      <w:tr w:rsidR="00297E7D" w:rsidRPr="009454C1" w:rsidTr="00AD19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2831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2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3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</w:tr>
      <w:tr w:rsidR="00AD1967" w:rsidRPr="009454C1" w:rsidTr="00AD1967">
        <w:trPr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  <w:r w:rsidRPr="009454C1"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2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6"/>
                <w:szCs w:val="16"/>
              </w:rPr>
            </w:pPr>
          </w:p>
        </w:tc>
      </w:tr>
      <w:tr w:rsidR="00AD1967" w:rsidRPr="009454C1" w:rsidTr="00AD1967">
        <w:tc>
          <w:tcPr>
            <w:tcW w:w="1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4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5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6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7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8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9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10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11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12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13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14</w:t>
            </w:r>
          </w:p>
        </w:tc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15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16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17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E7D" w:rsidRPr="009454C1" w:rsidRDefault="00297E7D" w:rsidP="00FB5B59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18</w:t>
            </w:r>
          </w:p>
        </w:tc>
      </w:tr>
      <w:tr w:rsidR="00AD1967" w:rsidRPr="009454C1" w:rsidTr="00AD196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Руководство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Административное управление - отдел обеспечения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Персональный 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Персональный 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Персональный 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Курьер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Курьер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Управление по работе с персоналом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Управление по работе с персоналом - отдел управления персоналом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менеджер по персоналу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Департамент правового обеспечения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Департамент по работе с клиентами - управление поставки газа - отдел технического обеспечения газоснабжения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Департамент по работе с клиентами - управление по сбыту электрической энергии - отдел сбыта электрической энергии (мощности)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Главный специалист по работе на ОРЭМ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Специалист по работе на ОРЭМ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lastRenderedPageBreak/>
              <w:t>Департамент по работе с клиентами - управление по сбыту электрической энергии - отдел сопровождения энергосбытовой деятельности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специалист по планированию и 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Департамент по работе с клиентами - управление по сбыту тепловой энергии - отдел технического обеспечения теплоснабжения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AD196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1967" w:rsidRPr="009454C1" w:rsidRDefault="00AD1967" w:rsidP="00AD196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0C650A" w:rsidRPr="009454C1" w:rsidTr="000C650A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Департамент по работе с клиентами - управление по сбыту тепловой энергии - отдел сбыта и режимов тепловой энергии</w:t>
            </w:r>
          </w:p>
        </w:tc>
      </w:tr>
      <w:tr w:rsidR="000C650A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0C650A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Главный технический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0C650A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0C650A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0C650A" w:rsidRPr="009454C1" w:rsidTr="000C650A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Департамент по финансам и экономике - планово-экономическое управление - отдел нормирования численности и заработной платы</w:t>
            </w:r>
          </w:p>
        </w:tc>
      </w:tr>
      <w:tr w:rsidR="000C650A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0C650A" w:rsidRPr="009454C1" w:rsidTr="000C650A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Управление по организации и обеспечения строительства</w:t>
            </w:r>
          </w:p>
        </w:tc>
      </w:tr>
      <w:tr w:rsidR="000C650A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0C650A" w:rsidRPr="009454C1" w:rsidTr="000C650A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Департамент по стратегическому развитию - отдел маркетинговых коммуникаций</w:t>
            </w:r>
          </w:p>
        </w:tc>
      </w:tr>
      <w:tr w:rsidR="000C650A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0C650A" w:rsidRPr="009454C1" w:rsidTr="000C650A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Департамент по стратегическому развитию - отдел продуктового маркетинга</w:t>
            </w:r>
          </w:p>
        </w:tc>
      </w:tr>
      <w:tr w:rsidR="000C650A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0C650A" w:rsidRPr="009454C1" w:rsidTr="000C650A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Пресс - служба</w:t>
            </w:r>
          </w:p>
        </w:tc>
      </w:tr>
      <w:tr w:rsidR="000C650A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Пресс-секретарь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50A" w:rsidRPr="009454C1" w:rsidRDefault="000C650A" w:rsidP="000C650A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60805" w:rsidRPr="009454C1" w:rsidTr="00360805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Управление по информационным технологиям</w:t>
            </w:r>
          </w:p>
        </w:tc>
      </w:tr>
      <w:tr w:rsidR="00360805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0805" w:rsidRPr="009454C1" w:rsidRDefault="00360805" w:rsidP="00360805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D6D8E" w:rsidRPr="009454C1" w:rsidTr="00E16063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Управление по информационным технологиям - отдел ПАК</w:t>
            </w:r>
          </w:p>
        </w:tc>
      </w:tr>
      <w:tr w:rsidR="00ED6D8E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D6D8E" w:rsidRPr="009454C1" w:rsidTr="00ED6D8E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Управление по информационным технологиям - отдел сетевых технологий</w:t>
            </w:r>
          </w:p>
        </w:tc>
      </w:tr>
      <w:tr w:rsidR="00ED6D8E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D6D8E" w:rsidRPr="009454C1" w:rsidTr="00ED6D8E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Управление по обеспечению МТР</w:t>
            </w:r>
          </w:p>
        </w:tc>
      </w:tr>
      <w:tr w:rsidR="00ED6D8E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D6D8E" w:rsidRPr="009454C1" w:rsidTr="00ED6D8E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Управление по обеспечению МТР - отдел тендеров</w:t>
            </w:r>
          </w:p>
        </w:tc>
      </w:tr>
      <w:tr w:rsidR="00ED6D8E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D6D8E" w:rsidRPr="009454C1" w:rsidTr="00ED6D8E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Управление по обеспечению МТР - отдел закупок</w:t>
            </w:r>
          </w:p>
        </w:tc>
      </w:tr>
      <w:tr w:rsidR="00ED6D8E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D6D8E" w:rsidRPr="009454C1" w:rsidTr="00ED6D8E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Управление по обеспечению МТР - отдел учета услуг и ТМЦ - группа в г. Чехов</w:t>
            </w:r>
          </w:p>
        </w:tc>
      </w:tr>
      <w:tr w:rsidR="00ED6D8E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Специалист по учету ТМЦ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D6D8E" w:rsidRPr="009454C1" w:rsidTr="00ED6D8E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Управление по обеспечению МТР - отдел учета услуг и ТМЦ - группа в г. Волгодонск</w:t>
            </w:r>
          </w:p>
        </w:tc>
      </w:tr>
      <w:tr w:rsidR="00ED6D8E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Специалист по учету ТМЦ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D6D8E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Логист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D8E" w:rsidRPr="009454C1" w:rsidRDefault="00ED6D8E" w:rsidP="00ED6D8E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F4523D" w:rsidRPr="009454C1" w:rsidTr="00ED6D8E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Управление по работе с персоналом - отдел регионального кадрового делопроизводства</w:t>
            </w:r>
          </w:p>
        </w:tc>
      </w:tr>
      <w:tr w:rsidR="00F4523D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Специалист по кадрам по Южному региону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23D" w:rsidRPr="009454C1" w:rsidRDefault="00F4523D" w:rsidP="00F4523D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20847" w:rsidRPr="009454C1" w:rsidTr="00E2084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lastRenderedPageBreak/>
              <w:t>Служба безопасности</w:t>
            </w:r>
          </w:p>
        </w:tc>
      </w:tr>
      <w:tr w:rsidR="00E2084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Специалист по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2084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Специалист антитеррористической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20847" w:rsidRPr="009454C1" w:rsidTr="00E2084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Служба безопасности - отдел информационной безопасности</w:t>
            </w:r>
          </w:p>
        </w:tc>
      </w:tr>
      <w:tr w:rsidR="00E2084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20847" w:rsidRPr="009454C1" w:rsidTr="00E2084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Отдел охраны труда и промышленной безопасности</w:t>
            </w:r>
          </w:p>
        </w:tc>
      </w:tr>
      <w:tr w:rsidR="00E2084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2084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20847" w:rsidRPr="009454C1" w:rsidTr="00E2084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Департамент главного конструктора - управление инжиниринга - конструкторский отдел</w:t>
            </w:r>
          </w:p>
        </w:tc>
      </w:tr>
      <w:tr w:rsidR="00E2084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2084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20847" w:rsidRPr="009454C1" w:rsidTr="00E2084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Департамент главного конструктора - отдел перспективного развития и надежности</w:t>
            </w:r>
          </w:p>
        </w:tc>
      </w:tr>
      <w:tr w:rsidR="00E2084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специалист по тепломеханическому оборудованию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20847" w:rsidRPr="009454C1" w:rsidTr="00E2084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Департамент главного конструктора - производственный отдел</w:t>
            </w:r>
          </w:p>
        </w:tc>
      </w:tr>
      <w:tr w:rsidR="00E2084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20847" w:rsidRPr="009454C1" w:rsidTr="00E2084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Технический департамент - электротехническая лаборатория</w:t>
            </w:r>
          </w:p>
        </w:tc>
      </w:tr>
      <w:tr w:rsidR="00E2084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20847" w:rsidRPr="009454C1" w:rsidTr="00E20847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Технический департамент - электротехническая лаборатория - группа в г. Белгород</w:t>
            </w:r>
          </w:p>
        </w:tc>
      </w:tr>
      <w:tr w:rsidR="00E2084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2084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Инженер по наладке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E20847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Электромонтер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0847" w:rsidRPr="009454C1" w:rsidRDefault="00E20847" w:rsidP="00E20847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3A6A82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Технический департамент - отдел по планированию и сопровождению ремонтов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3A6A82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Технический департамент - отдел по планированию и сопровождению ремонтов - группа Центрального региона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Специалист по виброналадке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3A6A82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Технический департамент - отдел по планированию и сопровождению ремонтов - группа Южного региона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специалист по автоматизированным системам управления технологическим процессом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специалист по тепломеханическому оборудованию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3A6A82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Технический департамент - служба ремонтов - группа Центрального региона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Руководитель ремонтных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Мастер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Слесарь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lastRenderedPageBreak/>
              <w:t>Слесарь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Слесарь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Слесарь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Слесарь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Слесарь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Слесарь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Слесарь по эксплуатации и ремонту газового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Слесарь по эксплуатации и ремонту газового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Специалист по контрольно-измерительным приборам и автоматике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Специалист по контрольно-измерительным приборам и автоматике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Специалист по электротехническому оборудованию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3A6A82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Технический департамент - служба ремонтов - группа Южного региона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Руководитель ремонтных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Мастер</w:t>
            </w:r>
            <w:r w:rsidR="003C7F90">
              <w:rPr>
                <w:sz w:val="18"/>
                <w:szCs w:val="18"/>
              </w:rPr>
              <w:t xml:space="preserve"> по ремонту теплообменного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Мастер по 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3A6A82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Технический департамент - метрологическая служба - группа Центрального региона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инженер-метролог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специалист по АИИС КУЭ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3A6A82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Технический департамент - управление сервиса и эксплуатации по Центральному региону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специалист по тепломеханическому оборудованию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Ведущий специалист по эксплуатации газовых сетей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3.1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3A6A82"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Административное управление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RPr="009454C1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  <w:tr w:rsidR="003A6A82" w:rsidTr="00AD1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A82" w:rsidRPr="009454C1" w:rsidRDefault="003A6A82" w:rsidP="003A6A82">
            <w:pPr>
              <w:jc w:val="center"/>
              <w:rPr>
                <w:sz w:val="18"/>
                <w:szCs w:val="18"/>
              </w:rPr>
            </w:pPr>
            <w:r w:rsidRPr="009454C1">
              <w:rPr>
                <w:sz w:val="18"/>
                <w:szCs w:val="18"/>
              </w:rPr>
              <w:t>-</w:t>
            </w:r>
          </w:p>
        </w:tc>
      </w:tr>
    </w:tbl>
    <w:p w:rsidR="00197965" w:rsidRDefault="00197965"/>
    <w:sectPr w:rsidR="00197965" w:rsidSect="00297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7D"/>
    <w:rsid w:val="00052B8C"/>
    <w:rsid w:val="000C650A"/>
    <w:rsid w:val="00197965"/>
    <w:rsid w:val="00297E7D"/>
    <w:rsid w:val="00360805"/>
    <w:rsid w:val="003A6A82"/>
    <w:rsid w:val="003C7F90"/>
    <w:rsid w:val="00710379"/>
    <w:rsid w:val="00AD1967"/>
    <w:rsid w:val="00D67ED4"/>
    <w:rsid w:val="00E16063"/>
    <w:rsid w:val="00E20847"/>
    <w:rsid w:val="00ED6D8E"/>
    <w:rsid w:val="00F4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ACA4C-FF5F-4944-97DB-529DB8D0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E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7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7E7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297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97E7D"/>
    <w:rPr>
      <w:color w:val="0000FF"/>
      <w:u w:val="single"/>
    </w:rPr>
  </w:style>
  <w:style w:type="paragraph" w:customStyle="1" w:styleId="a5">
    <w:name w:val="Готовый"/>
    <w:basedOn w:val="a"/>
    <w:rsid w:val="00297E7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297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qFormat/>
    <w:rsid w:val="00297E7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">
    <w:name w:val="Раздел"/>
    <w:basedOn w:val="a"/>
    <w:link w:val="a8"/>
    <w:rsid w:val="00297E7D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297E7D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9">
    <w:name w:val="Поле"/>
    <w:rsid w:val="00297E7D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297E7D"/>
    <w:pPr>
      <w:jc w:val="center"/>
    </w:pPr>
    <w:rPr>
      <w:sz w:val="20"/>
    </w:rPr>
  </w:style>
  <w:style w:type="paragraph" w:styleId="ab">
    <w:name w:val="header"/>
    <w:basedOn w:val="a"/>
    <w:link w:val="ac"/>
    <w:rsid w:val="00297E7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97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rsid w:val="00297E7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97E7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rsid w:val="00297E7D"/>
  </w:style>
  <w:style w:type="paragraph" w:customStyle="1" w:styleId="msonormal0">
    <w:name w:val="msonormal"/>
    <w:basedOn w:val="a"/>
    <w:rsid w:val="00297E7D"/>
    <w:pPr>
      <w:spacing w:before="100" w:beforeAutospacing="1" w:after="100" w:afterAutospacing="1"/>
    </w:pPr>
    <w:rPr>
      <w:szCs w:val="24"/>
    </w:rPr>
  </w:style>
  <w:style w:type="paragraph" w:styleId="af0">
    <w:name w:val="Normal (Web)"/>
    <w:basedOn w:val="a"/>
    <w:uiPriority w:val="99"/>
    <w:unhideWhenUsed/>
    <w:rsid w:val="00297E7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Беленькая Ольга Анатольевна</dc:creator>
  <cp:keywords/>
  <dc:description/>
  <cp:lastModifiedBy>Татарникова Наталья Александровна</cp:lastModifiedBy>
  <cp:revision>2</cp:revision>
  <dcterms:created xsi:type="dcterms:W3CDTF">2026-02-17T19:43:00Z</dcterms:created>
  <dcterms:modified xsi:type="dcterms:W3CDTF">2026-02-17T19:43:00Z</dcterms:modified>
</cp:coreProperties>
</file>